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A6DD1" w14:textId="77777777" w:rsidR="00E746F4" w:rsidRDefault="00FD7D5F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PROPOSAL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RFP/PROCUREMENT PROCESS</w:t>
      </w:r>
    </w:p>
    <w:p w14:paraId="4A33A299" w14:textId="26CB56FC" w:rsidR="00E746F4" w:rsidRDefault="00FD7D5F">
      <w:pPr>
        <w:tabs>
          <w:tab w:val="left" w:pos="2835"/>
        </w:tabs>
        <w:spacing w:before="240" w:after="240"/>
        <w:ind w:left="2835" w:hanging="2835"/>
        <w:jc w:val="center"/>
        <w:rPr>
          <w:rStyle w:val="Strong"/>
          <w:rFonts w:asciiTheme="minorHAnsi" w:hAnsiTheme="minorHAnsi" w:cstheme="minorHAnsi"/>
          <w:lang w:val="en-GB"/>
        </w:rPr>
      </w:pPr>
      <w:r>
        <w:rPr>
          <w:b/>
          <w:lang w:val="en-GB"/>
        </w:rPr>
        <w:t>Procurement No:</w:t>
      </w:r>
      <w:r w:rsidR="002D2E75">
        <w:rPr>
          <w:b/>
          <w:lang w:val="en-GB"/>
        </w:rPr>
        <w:t xml:space="preserve"> 21-w001-26</w:t>
      </w:r>
    </w:p>
    <w:p w14:paraId="18FEA183" w14:textId="5CA81E85" w:rsidR="007F25B0" w:rsidRDefault="007F25B0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>
        <w:rPr>
          <w:b/>
          <w:lang w:val="en-GB"/>
        </w:rPr>
        <w:t xml:space="preserve">  </w:t>
      </w:r>
    </w:p>
    <w:p w14:paraId="39F19FD9" w14:textId="77777777" w:rsidR="00E746F4" w:rsidRDefault="00FD7D5F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058E20A0" w14:textId="77777777" w:rsidR="00E746F4" w:rsidRDefault="00FD7D5F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RFP/procurement process</w:t>
      </w:r>
    </w:p>
    <w:p w14:paraId="388656F8" w14:textId="77777777" w:rsidR="00E746F4" w:rsidRDefault="00FD7D5F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 will follow the timeline below for this RFP. Any changes to this timeline will be posted on the Kiribati Public Procurement WebPortal (</w:t>
      </w:r>
      <w:r>
        <w:rPr>
          <w:rStyle w:val="Hyperlink"/>
          <w:rFonts w:ascii="Calibri" w:hAnsi="Calibri" w:cs="Calibri"/>
          <w:lang w:val="en-GB"/>
        </w:rPr>
        <w:t>www.procurement.gov.ki/opentender</w:t>
      </w:r>
      <w:r>
        <w:rPr>
          <w:rFonts w:ascii="Calibri" w:hAnsi="Calibri" w:cs="Calibri"/>
        </w:rPr>
        <w:t xml:space="preserve">)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directly to Tenderers who have been specifically invited to submit a Tender. Please note that the dates set forth in 6-11 are target dates and may be adjusted.</w:t>
      </w:r>
    </w:p>
    <w:p w14:paraId="14C32E74" w14:textId="77777777" w:rsidR="00E746F4" w:rsidRDefault="00E746F4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2"/>
        <w:gridCol w:w="2099"/>
        <w:gridCol w:w="2401"/>
      </w:tblGrid>
      <w:tr w:rsidR="00E746F4" w14:paraId="05498FE2" w14:textId="77777777">
        <w:tc>
          <w:tcPr>
            <w:tcW w:w="4842" w:type="dxa"/>
          </w:tcPr>
          <w:p w14:paraId="1ED9E120" w14:textId="77777777" w:rsidR="00E746F4" w:rsidRDefault="00FD7D5F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099" w:type="dxa"/>
          </w:tcPr>
          <w:p w14:paraId="279E38F5" w14:textId="77777777" w:rsidR="00E746F4" w:rsidRDefault="00FD7D5F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401" w:type="dxa"/>
          </w:tcPr>
          <w:p w14:paraId="7BFBC88C" w14:textId="77777777" w:rsidR="00E746F4" w:rsidRDefault="00FD7D5F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E746F4" w14:paraId="5E88903D" w14:textId="77777777">
        <w:tc>
          <w:tcPr>
            <w:tcW w:w="4842" w:type="dxa"/>
          </w:tcPr>
          <w:p w14:paraId="72218FAA" w14:textId="77777777" w:rsidR="00E746F4" w:rsidRDefault="00FD7D5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RFP</w:t>
            </w:r>
          </w:p>
        </w:tc>
        <w:tc>
          <w:tcPr>
            <w:tcW w:w="2099" w:type="dxa"/>
          </w:tcPr>
          <w:p w14:paraId="0C91604D" w14:textId="77777777" w:rsidR="00E746F4" w:rsidRDefault="00FD7D5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401" w:type="dxa"/>
            <w:vAlign w:val="center"/>
          </w:tcPr>
          <w:p w14:paraId="4028210C" w14:textId="78CE568C" w:rsidR="00E746F4" w:rsidRDefault="008F734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B7310D">
              <w:rPr>
                <w:rFonts w:ascii="Calibri" w:hAnsi="Calibri"/>
                <w:szCs w:val="20"/>
              </w:rPr>
              <w:t>7</w:t>
            </w:r>
            <w:r w:rsidR="00AD5065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AD5065">
              <w:rPr>
                <w:rFonts w:ascii="Calibri" w:hAnsi="Calibri"/>
                <w:szCs w:val="20"/>
              </w:rPr>
              <w:t>/2026</w:t>
            </w:r>
          </w:p>
        </w:tc>
      </w:tr>
      <w:tr w:rsidR="00E746F4" w14:paraId="027637FC" w14:textId="77777777">
        <w:tc>
          <w:tcPr>
            <w:tcW w:w="4842" w:type="dxa"/>
          </w:tcPr>
          <w:p w14:paraId="38126DEB" w14:textId="77777777" w:rsidR="00E746F4" w:rsidRDefault="00FD7D5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asciiTheme="minorHAnsi" w:hAnsiTheme="minorHAnsi"/>
                <w:sz w:val="22"/>
              </w:rPr>
              <w:t>Specification</w:t>
            </w:r>
            <w:r>
              <w:rPr>
                <w:rFonts w:cs="Calibri"/>
                <w:sz w:val="24"/>
                <w:szCs w:val="24"/>
              </w:rPr>
              <w:t xml:space="preserve"> presentation(Pre-bid meeting)</w:t>
            </w:r>
          </w:p>
        </w:tc>
        <w:tc>
          <w:tcPr>
            <w:tcW w:w="2099" w:type="dxa"/>
          </w:tcPr>
          <w:p w14:paraId="360FB094" w14:textId="77777777" w:rsidR="00E746F4" w:rsidRDefault="00FD7D5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401" w:type="dxa"/>
            <w:vAlign w:val="center"/>
          </w:tcPr>
          <w:p w14:paraId="12F6004D" w14:textId="4CC07F8E" w:rsidR="00E746F4" w:rsidRDefault="00B7310D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</w:t>
            </w:r>
            <w:r w:rsidR="0017676C">
              <w:rPr>
                <w:rFonts w:ascii="Calibri" w:hAnsi="Calibri"/>
                <w:szCs w:val="20"/>
              </w:rPr>
              <w:t>/0</w:t>
            </w:r>
            <w:r w:rsidR="008F7343">
              <w:rPr>
                <w:rFonts w:ascii="Calibri" w:hAnsi="Calibri"/>
                <w:szCs w:val="20"/>
              </w:rPr>
              <w:t>8</w:t>
            </w:r>
            <w:r w:rsidR="0017676C">
              <w:rPr>
                <w:rFonts w:ascii="Calibri" w:hAnsi="Calibri"/>
                <w:szCs w:val="20"/>
              </w:rPr>
              <w:t>/2026</w:t>
            </w:r>
          </w:p>
        </w:tc>
      </w:tr>
      <w:tr w:rsidR="00E746F4" w14:paraId="050A70F0" w14:textId="77777777">
        <w:tc>
          <w:tcPr>
            <w:tcW w:w="4842" w:type="dxa"/>
          </w:tcPr>
          <w:p w14:paraId="0C4E5FE5" w14:textId="77777777" w:rsidR="00E746F4" w:rsidRDefault="00FD7D5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RFP</w:t>
            </w:r>
          </w:p>
        </w:tc>
        <w:tc>
          <w:tcPr>
            <w:tcW w:w="2099" w:type="dxa"/>
          </w:tcPr>
          <w:p w14:paraId="35C18127" w14:textId="77777777" w:rsidR="00E746F4" w:rsidRDefault="00FD7D5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401" w:type="dxa"/>
            <w:vAlign w:val="center"/>
          </w:tcPr>
          <w:p w14:paraId="5B847F09" w14:textId="0095C5F4" w:rsidR="00E746F4" w:rsidRDefault="00B7310D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</w:t>
            </w:r>
            <w:r w:rsidR="008E223E">
              <w:rPr>
                <w:rFonts w:ascii="Calibri" w:hAnsi="Calibri"/>
                <w:szCs w:val="20"/>
              </w:rPr>
              <w:t>/0</w:t>
            </w:r>
            <w:r w:rsidR="008F7343">
              <w:rPr>
                <w:rFonts w:ascii="Calibri" w:hAnsi="Calibri"/>
                <w:szCs w:val="20"/>
              </w:rPr>
              <w:t>8</w:t>
            </w:r>
            <w:r w:rsidR="008E223E">
              <w:rPr>
                <w:rFonts w:ascii="Calibri" w:hAnsi="Calibri"/>
                <w:szCs w:val="20"/>
              </w:rPr>
              <w:t>/2026</w:t>
            </w:r>
          </w:p>
        </w:tc>
      </w:tr>
      <w:tr w:rsidR="00E746F4" w14:paraId="1CD9ED9B" w14:textId="77777777">
        <w:tc>
          <w:tcPr>
            <w:tcW w:w="4842" w:type="dxa"/>
          </w:tcPr>
          <w:p w14:paraId="7C9B538B" w14:textId="77777777" w:rsidR="00E746F4" w:rsidRDefault="00FD7D5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RFP</w:t>
            </w:r>
          </w:p>
        </w:tc>
        <w:tc>
          <w:tcPr>
            <w:tcW w:w="2099" w:type="dxa"/>
          </w:tcPr>
          <w:p w14:paraId="6DE0E9B7" w14:textId="77777777" w:rsidR="00E746F4" w:rsidRDefault="00FD7D5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401" w:type="dxa"/>
            <w:vAlign w:val="center"/>
          </w:tcPr>
          <w:p w14:paraId="6872F2CF" w14:textId="4B0FA5B4" w:rsidR="00E746F4" w:rsidRDefault="00B7310D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26</w:t>
            </w:r>
            <w:r w:rsidR="008E223E">
              <w:rPr>
                <w:rFonts w:ascii="Calibri" w:hAnsi="Calibri"/>
                <w:szCs w:val="20"/>
              </w:rPr>
              <w:t>/0</w:t>
            </w:r>
            <w:r w:rsidR="008F7343">
              <w:rPr>
                <w:rFonts w:ascii="Calibri" w:hAnsi="Calibri"/>
                <w:szCs w:val="20"/>
              </w:rPr>
              <w:t>8</w:t>
            </w:r>
            <w:r w:rsidR="008E223E">
              <w:rPr>
                <w:rFonts w:ascii="Calibri" w:hAnsi="Calibri"/>
                <w:szCs w:val="20"/>
              </w:rPr>
              <w:t>/2026</w:t>
            </w:r>
          </w:p>
        </w:tc>
      </w:tr>
      <w:tr w:rsidR="00E746F4" w14:paraId="06E1E1CE" w14:textId="77777777">
        <w:tc>
          <w:tcPr>
            <w:tcW w:w="4842" w:type="dxa"/>
            <w:tcBorders>
              <w:bottom w:val="single" w:sz="12" w:space="0" w:color="auto"/>
            </w:tcBorders>
          </w:tcPr>
          <w:p w14:paraId="6F7D1731" w14:textId="77777777" w:rsidR="00E746F4" w:rsidRDefault="00FD7D5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Proposals</w:t>
            </w:r>
          </w:p>
        </w:tc>
        <w:tc>
          <w:tcPr>
            <w:tcW w:w="2099" w:type="dxa"/>
            <w:tcBorders>
              <w:bottom w:val="single" w:sz="12" w:space="0" w:color="auto"/>
            </w:tcBorders>
          </w:tcPr>
          <w:p w14:paraId="2CEFA25F" w14:textId="77777777" w:rsidR="00E746F4" w:rsidRDefault="00FD7D5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401" w:type="dxa"/>
            <w:tcBorders>
              <w:bottom w:val="single" w:sz="12" w:space="0" w:color="auto"/>
            </w:tcBorders>
            <w:vAlign w:val="center"/>
          </w:tcPr>
          <w:p w14:paraId="0034DBD3" w14:textId="73AFC459" w:rsidR="00E746F4" w:rsidRDefault="00B7310D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31</w:t>
            </w:r>
            <w:r w:rsidR="00AD5065">
              <w:rPr>
                <w:rFonts w:ascii="Calibri" w:hAnsi="Calibri"/>
                <w:szCs w:val="20"/>
              </w:rPr>
              <w:t>/0</w:t>
            </w:r>
            <w:r w:rsidR="008F7343">
              <w:rPr>
                <w:rFonts w:ascii="Calibri" w:hAnsi="Calibri"/>
                <w:szCs w:val="20"/>
              </w:rPr>
              <w:t>8</w:t>
            </w:r>
            <w:r w:rsidR="00AD5065">
              <w:rPr>
                <w:rFonts w:ascii="Calibri" w:hAnsi="Calibri"/>
                <w:szCs w:val="20"/>
              </w:rPr>
              <w:t>/2026</w:t>
            </w:r>
          </w:p>
        </w:tc>
      </w:tr>
      <w:tr w:rsidR="00E746F4" w14:paraId="4F9FEDC0" w14:textId="77777777">
        <w:trPr>
          <w:trHeight w:val="342"/>
        </w:trPr>
        <w:tc>
          <w:tcPr>
            <w:tcW w:w="4842" w:type="dxa"/>
            <w:tcBorders>
              <w:top w:val="single" w:sz="12" w:space="0" w:color="auto"/>
            </w:tcBorders>
          </w:tcPr>
          <w:p w14:paraId="22A05F80" w14:textId="77777777" w:rsidR="00E746F4" w:rsidRDefault="00FD7D5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Proposal presentation***</w:t>
            </w:r>
          </w:p>
        </w:tc>
        <w:tc>
          <w:tcPr>
            <w:tcW w:w="2099" w:type="dxa"/>
            <w:tcBorders>
              <w:top w:val="single" w:sz="12" w:space="0" w:color="auto"/>
            </w:tcBorders>
          </w:tcPr>
          <w:p w14:paraId="7D7C742C" w14:textId="77777777" w:rsidR="00E746F4" w:rsidRDefault="00FD7D5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401" w:type="dxa"/>
            <w:tcBorders>
              <w:top w:val="single" w:sz="12" w:space="0" w:color="auto"/>
            </w:tcBorders>
            <w:vAlign w:val="center"/>
          </w:tcPr>
          <w:p w14:paraId="2A81C644" w14:textId="73AAD8FB" w:rsidR="00E746F4" w:rsidRDefault="000B3A88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01</w:t>
            </w:r>
            <w:r w:rsidR="00F30677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9</w:t>
            </w:r>
            <w:r w:rsidR="00F30677">
              <w:rPr>
                <w:rFonts w:ascii="Calibri" w:hAnsi="Calibri"/>
                <w:szCs w:val="20"/>
              </w:rPr>
              <w:t>/2026</w:t>
            </w:r>
          </w:p>
        </w:tc>
      </w:tr>
      <w:tr w:rsidR="00E746F4" w14:paraId="2355000C" w14:textId="77777777">
        <w:tc>
          <w:tcPr>
            <w:tcW w:w="4842" w:type="dxa"/>
          </w:tcPr>
          <w:p w14:paraId="4570D0CA" w14:textId="77777777" w:rsidR="00E746F4" w:rsidRDefault="00FD7D5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099" w:type="dxa"/>
          </w:tcPr>
          <w:p w14:paraId="1406C0C2" w14:textId="77777777" w:rsidR="00E746F4" w:rsidRDefault="00FD7D5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401" w:type="dxa"/>
            <w:vAlign w:val="center"/>
          </w:tcPr>
          <w:p w14:paraId="621D911D" w14:textId="19237767" w:rsidR="00E746F4" w:rsidRDefault="000B3A88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02</w:t>
            </w:r>
            <w:r w:rsidR="00F30677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9</w:t>
            </w:r>
            <w:r w:rsidR="00F30677">
              <w:rPr>
                <w:rFonts w:ascii="Calibri" w:hAnsi="Calibri"/>
                <w:szCs w:val="20"/>
              </w:rPr>
              <w:t>/2026</w:t>
            </w:r>
          </w:p>
        </w:tc>
      </w:tr>
      <w:tr w:rsidR="00E746F4" w14:paraId="046D18F5" w14:textId="77777777">
        <w:tc>
          <w:tcPr>
            <w:tcW w:w="4842" w:type="dxa"/>
          </w:tcPr>
          <w:p w14:paraId="0EEF7F2A" w14:textId="77777777" w:rsidR="00E746F4" w:rsidRDefault="00FD7D5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099" w:type="dxa"/>
          </w:tcPr>
          <w:p w14:paraId="14EE2795" w14:textId="77777777" w:rsidR="00E746F4" w:rsidRDefault="00FD7D5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401" w:type="dxa"/>
            <w:vAlign w:val="center"/>
          </w:tcPr>
          <w:p w14:paraId="0F7130E2" w14:textId="6D90598E" w:rsidR="00E746F4" w:rsidRDefault="000B3A88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</w:t>
            </w:r>
            <w:r w:rsidR="00F30677">
              <w:rPr>
                <w:rFonts w:ascii="Calibri" w:hAnsi="Calibri"/>
                <w:szCs w:val="20"/>
              </w:rPr>
              <w:t>/0</w:t>
            </w:r>
            <w:r w:rsidR="008F7343">
              <w:rPr>
                <w:rFonts w:ascii="Calibri" w:hAnsi="Calibri"/>
                <w:szCs w:val="20"/>
              </w:rPr>
              <w:t>9</w:t>
            </w:r>
            <w:r w:rsidR="00F30677">
              <w:rPr>
                <w:rFonts w:ascii="Calibri" w:hAnsi="Calibri"/>
                <w:szCs w:val="20"/>
              </w:rPr>
              <w:t>/2026</w:t>
            </w:r>
          </w:p>
        </w:tc>
      </w:tr>
      <w:tr w:rsidR="00E746F4" w14:paraId="097B9FA8" w14:textId="77777777">
        <w:tc>
          <w:tcPr>
            <w:tcW w:w="4842" w:type="dxa"/>
          </w:tcPr>
          <w:p w14:paraId="68633416" w14:textId="77777777" w:rsidR="00E746F4" w:rsidRDefault="00FD7D5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099" w:type="dxa"/>
          </w:tcPr>
          <w:p w14:paraId="40D21BF7" w14:textId="77777777" w:rsidR="00E746F4" w:rsidRDefault="00FD7D5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401" w:type="dxa"/>
            <w:vAlign w:val="center"/>
          </w:tcPr>
          <w:p w14:paraId="5787A2C1" w14:textId="17F8F7D9" w:rsidR="00E746F4" w:rsidRDefault="000B3A88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</w:t>
            </w:r>
            <w:r w:rsidR="00C661BE">
              <w:rPr>
                <w:rFonts w:ascii="Calibri" w:hAnsi="Calibri"/>
                <w:szCs w:val="20"/>
              </w:rPr>
              <w:t>/0</w:t>
            </w:r>
            <w:r w:rsidR="008F7343">
              <w:rPr>
                <w:rFonts w:ascii="Calibri" w:hAnsi="Calibri"/>
                <w:szCs w:val="20"/>
              </w:rPr>
              <w:t>9</w:t>
            </w:r>
            <w:r w:rsidR="00C661BE">
              <w:rPr>
                <w:rFonts w:ascii="Calibri" w:hAnsi="Calibri"/>
                <w:szCs w:val="20"/>
              </w:rPr>
              <w:t>/2026</w:t>
            </w:r>
          </w:p>
        </w:tc>
      </w:tr>
      <w:tr w:rsidR="00E746F4" w14:paraId="5999B36C" w14:textId="77777777">
        <w:tc>
          <w:tcPr>
            <w:tcW w:w="4842" w:type="dxa"/>
          </w:tcPr>
          <w:p w14:paraId="66A8A5D4" w14:textId="77777777" w:rsidR="00E746F4" w:rsidRDefault="00FD7D5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099" w:type="dxa"/>
          </w:tcPr>
          <w:p w14:paraId="6EEE9FE3" w14:textId="77777777" w:rsidR="00E746F4" w:rsidRDefault="00FD7D5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401" w:type="dxa"/>
            <w:vAlign w:val="center"/>
          </w:tcPr>
          <w:p w14:paraId="5378BA8E" w14:textId="257E3F80" w:rsidR="00E746F4" w:rsidRDefault="000B3A88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</w:t>
            </w:r>
            <w:r w:rsidR="00C661BE">
              <w:rPr>
                <w:rFonts w:ascii="Calibri" w:hAnsi="Calibri"/>
                <w:szCs w:val="20"/>
              </w:rPr>
              <w:t>/0</w:t>
            </w:r>
            <w:r w:rsidR="008F7343">
              <w:rPr>
                <w:rFonts w:ascii="Calibri" w:hAnsi="Calibri"/>
                <w:szCs w:val="20"/>
              </w:rPr>
              <w:t>9</w:t>
            </w:r>
            <w:r w:rsidR="00C661BE">
              <w:rPr>
                <w:rFonts w:ascii="Calibri" w:hAnsi="Calibri"/>
                <w:szCs w:val="20"/>
              </w:rPr>
              <w:t>/2026</w:t>
            </w:r>
          </w:p>
        </w:tc>
      </w:tr>
      <w:tr w:rsidR="00E746F4" w14:paraId="7A23858E" w14:textId="77777777">
        <w:tc>
          <w:tcPr>
            <w:tcW w:w="4842" w:type="dxa"/>
          </w:tcPr>
          <w:p w14:paraId="78852E44" w14:textId="77777777" w:rsidR="00E746F4" w:rsidRDefault="00FD7D5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099" w:type="dxa"/>
          </w:tcPr>
          <w:p w14:paraId="284CE675" w14:textId="77777777" w:rsidR="00E746F4" w:rsidRDefault="00FD7D5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401" w:type="dxa"/>
            <w:vAlign w:val="center"/>
          </w:tcPr>
          <w:p w14:paraId="2931E4CE" w14:textId="388C2505" w:rsidR="00E746F4" w:rsidRDefault="000B3A88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25</w:t>
            </w:r>
            <w:r w:rsidR="00C661BE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9</w:t>
            </w:r>
            <w:r w:rsidR="00C661BE">
              <w:rPr>
                <w:rFonts w:ascii="Calibri" w:hAnsi="Calibri"/>
                <w:szCs w:val="20"/>
              </w:rPr>
              <w:t>/2026</w:t>
            </w:r>
          </w:p>
        </w:tc>
      </w:tr>
    </w:tbl>
    <w:p w14:paraId="3FC786CE" w14:textId="77777777" w:rsidR="00E746F4" w:rsidRDefault="00FD7D5F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Proposals or Questions, or parts thereof, delivered after the latest date and time for submission will not be opened or considered.</w:t>
      </w:r>
    </w:p>
    <w:p w14:paraId="648B6E2A" w14:textId="77777777" w:rsidR="00E746F4" w:rsidRDefault="00FD7D5F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14:paraId="540E3F96" w14:textId="77777777" w:rsidR="00E746F4" w:rsidRDefault="00FD7D5F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*** Presentation opportunity may be given, and if so, to qualified Tenderers only</w:t>
      </w:r>
    </w:p>
    <w:p w14:paraId="286A2DA9" w14:textId="77777777" w:rsidR="00D23A6B" w:rsidRDefault="00D23A6B">
      <w:pPr>
        <w:rPr>
          <w:rFonts w:asciiTheme="minorHAnsi" w:hAnsiTheme="minorHAnsi"/>
          <w:sz w:val="22"/>
          <w:szCs w:val="22"/>
        </w:rPr>
      </w:pPr>
    </w:p>
    <w:p w14:paraId="502DAC06" w14:textId="0C11ECF5" w:rsidR="00D23A6B" w:rsidRPr="00D23A6B" w:rsidRDefault="00D23A6B">
      <w:pPr>
        <w:rPr>
          <w:rFonts w:asciiTheme="minorHAnsi" w:hAnsiTheme="minorHAnsi"/>
          <w:color w:val="00B0F0"/>
          <w:sz w:val="22"/>
          <w:szCs w:val="22"/>
        </w:rPr>
      </w:pPr>
      <w:r w:rsidRPr="00D23A6B">
        <w:rPr>
          <w:rFonts w:asciiTheme="minorHAnsi" w:hAnsiTheme="minorHAnsi"/>
          <w:color w:val="00B0F0"/>
          <w:sz w:val="22"/>
          <w:szCs w:val="22"/>
        </w:rPr>
        <w:t>(we will change dates of this chart to suit your time frame</w:t>
      </w:r>
      <w:r w:rsidR="00FD7D5F">
        <w:rPr>
          <w:rFonts w:asciiTheme="minorHAnsi" w:hAnsiTheme="minorHAnsi"/>
          <w:color w:val="00B0F0"/>
          <w:sz w:val="22"/>
          <w:szCs w:val="22"/>
        </w:rPr>
        <w:t>, but will follow the exact date and time layout as above</w:t>
      </w:r>
      <w:r w:rsidRPr="00D23A6B">
        <w:rPr>
          <w:rFonts w:asciiTheme="minorHAnsi" w:hAnsiTheme="minorHAnsi"/>
          <w:color w:val="00B0F0"/>
          <w:sz w:val="22"/>
          <w:szCs w:val="22"/>
        </w:rPr>
        <w:t xml:space="preserve">) </w:t>
      </w:r>
    </w:p>
    <w:sectPr w:rsidR="00D23A6B" w:rsidRPr="00D23A6B">
      <w:headerReference w:type="default" r:id="rId11"/>
      <w:footerReference w:type="default" r:id="rId12"/>
      <w:type w:val="oddPage"/>
      <w:pgSz w:w="11907" w:h="1683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0BFD6" w14:textId="77777777" w:rsidR="008E4079" w:rsidRDefault="008E4079">
      <w:r>
        <w:separator/>
      </w:r>
    </w:p>
  </w:endnote>
  <w:endnote w:type="continuationSeparator" w:id="0">
    <w:p w14:paraId="6A018845" w14:textId="77777777" w:rsidR="008E4079" w:rsidRDefault="008E4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D1470" w14:textId="77777777" w:rsidR="00E746F4" w:rsidRDefault="00FD7D5F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28022D" w:rsidRPr="0028022D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28022D" w:rsidRPr="0028022D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0015E914" w14:textId="7BB8CA4A" w:rsidR="00E746F4" w:rsidRDefault="00FD7D5F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2D2E75">
      <w:rPr>
        <w:noProof/>
      </w:rPr>
      <w:t>2026-08-17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0E7FB" w14:textId="77777777" w:rsidR="008E4079" w:rsidRDefault="008E4079">
      <w:r>
        <w:separator/>
      </w:r>
    </w:p>
  </w:footnote>
  <w:footnote w:type="continuationSeparator" w:id="0">
    <w:p w14:paraId="2239F59B" w14:textId="77777777" w:rsidR="008E4079" w:rsidRDefault="008E4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0435A" w14:textId="1B04868F" w:rsidR="00E746F4" w:rsidRDefault="00FD7D5F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381BE8C5" wp14:editId="21BD96EC">
          <wp:extent cx="590550" cy="645795"/>
          <wp:effectExtent l="0" t="0" r="0" b="1905"/>
          <wp:docPr id="1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 w16cid:durableId="45223524">
    <w:abstractNumId w:val="0"/>
  </w:num>
  <w:num w:numId="2" w16cid:durableId="1941329245">
    <w:abstractNumId w:val="2"/>
  </w:num>
  <w:num w:numId="3" w16cid:durableId="15475286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3A88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7676C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4FEA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5E36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22D"/>
    <w:rsid w:val="00280823"/>
    <w:rsid w:val="00281936"/>
    <w:rsid w:val="00284096"/>
    <w:rsid w:val="002859FD"/>
    <w:rsid w:val="00285D9E"/>
    <w:rsid w:val="00285E5B"/>
    <w:rsid w:val="00287DDF"/>
    <w:rsid w:val="0029089A"/>
    <w:rsid w:val="00291BE8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3DA"/>
    <w:rsid w:val="002A6735"/>
    <w:rsid w:val="002A696D"/>
    <w:rsid w:val="002A6EEC"/>
    <w:rsid w:val="002B05CA"/>
    <w:rsid w:val="002B39E4"/>
    <w:rsid w:val="002B4161"/>
    <w:rsid w:val="002B4574"/>
    <w:rsid w:val="002B5EF8"/>
    <w:rsid w:val="002B68E8"/>
    <w:rsid w:val="002B7E00"/>
    <w:rsid w:val="002C0E6E"/>
    <w:rsid w:val="002C28F7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E75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1FE6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4F8B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3612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E0F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78C"/>
    <w:rsid w:val="00625E2F"/>
    <w:rsid w:val="00625F35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66DF"/>
    <w:rsid w:val="007D7AF7"/>
    <w:rsid w:val="007E0244"/>
    <w:rsid w:val="007E0FBE"/>
    <w:rsid w:val="007E293E"/>
    <w:rsid w:val="007E2C32"/>
    <w:rsid w:val="007E3D18"/>
    <w:rsid w:val="007E4289"/>
    <w:rsid w:val="007E55B3"/>
    <w:rsid w:val="007E675A"/>
    <w:rsid w:val="007E6D28"/>
    <w:rsid w:val="007E7922"/>
    <w:rsid w:val="007F00FF"/>
    <w:rsid w:val="007F25B0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3E"/>
    <w:rsid w:val="008E2243"/>
    <w:rsid w:val="008E2BE1"/>
    <w:rsid w:val="008E388C"/>
    <w:rsid w:val="008E3AEA"/>
    <w:rsid w:val="008E4079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6CA"/>
    <w:rsid w:val="008F69DC"/>
    <w:rsid w:val="008F6BE5"/>
    <w:rsid w:val="008F7343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065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310D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1BE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3A6B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071E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6F4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0677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0B1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D7D5F"/>
    <w:rsid w:val="00FE0CA3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1AA241C2"/>
    <w:rsid w:val="1F881840"/>
    <w:rsid w:val="4CD81E34"/>
    <w:rsid w:val="702F55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69C597"/>
  <w15:docId w15:val="{ECDC2F1C-9BF5-46BD-9CBB-BF5CB9F1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 w:eastAsia="en-US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qFormat/>
    <w:rPr>
      <w:color w:val="0000FF"/>
      <w:u w:val="single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val="en-US"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6235D6-BD03-45A4-8F18-120B94C9C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59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REQUEST FOR PROPOSALS</vt:lpstr>
    </vt:vector>
  </TitlesOfParts>
  <Company>PricewaterhouseCoopers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30</cp:revision>
  <cp:lastPrinted>2022-08-15T06:53:00Z</cp:lastPrinted>
  <dcterms:created xsi:type="dcterms:W3CDTF">2020-07-06T13:09:00Z</dcterms:created>
  <dcterms:modified xsi:type="dcterms:W3CDTF">2026-08-17T04:42:00Z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1033-11.2.0.11254</vt:lpwstr>
  </property>
  <property fmtid="{D5CDD505-2E9C-101B-9397-08002B2CF9AE}" pid="4" name="ICV">
    <vt:lpwstr>ED8308B7B14E4E32A556BFAE4CE8C02D</vt:lpwstr>
  </property>
</Properties>
</file>